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0F38" w14:textId="3BD4623F" w:rsidR="0015473D" w:rsidRPr="00E30130" w:rsidRDefault="00475790" w:rsidP="00E30130">
      <w:pPr>
        <w:spacing w:line="288" w:lineRule="auto"/>
        <w:rPr>
          <w:rFonts w:ascii="Arial" w:hAnsi="Arial" w:cs="Arial"/>
          <w:color w:val="3B3D40"/>
        </w:rPr>
      </w:pPr>
      <w:bookmarkStart w:id="0" w:name="_GoBack"/>
      <w:bookmarkEnd w:id="0"/>
      <w:r w:rsidRPr="00E30130">
        <w:rPr>
          <w:rFonts w:ascii="Arial" w:hAnsi="Arial" w:cs="Arial"/>
          <w:b/>
          <w:color w:val="3B3D40"/>
          <w:sz w:val="32"/>
        </w:rPr>
        <w:t>THÔNG TIN KHÁCH HÀNG</w:t>
      </w:r>
    </w:p>
    <w:p w14:paraId="2F42A109" w14:textId="77777777" w:rsidR="0044355D" w:rsidRPr="009E0DAA" w:rsidRDefault="0044355D" w:rsidP="00475790">
      <w:pPr>
        <w:spacing w:line="288" w:lineRule="auto"/>
        <w:rPr>
          <w:rFonts w:ascii="Arial" w:hAnsi="Arial" w:cs="Arial"/>
        </w:rPr>
      </w:pPr>
    </w:p>
    <w:p w14:paraId="2A28B59E" w14:textId="77777777" w:rsidR="0044355D" w:rsidRPr="00E30130" w:rsidRDefault="00475790" w:rsidP="00F1557F">
      <w:pPr>
        <w:spacing w:after="120" w:line="288" w:lineRule="auto"/>
        <w:rPr>
          <w:rFonts w:ascii="Arial" w:hAnsi="Arial" w:cs="Arial"/>
          <w:b/>
          <w:color w:val="3B3D40"/>
        </w:rPr>
      </w:pPr>
      <w:r w:rsidRPr="00E30130">
        <w:rPr>
          <w:rFonts w:ascii="Arial" w:hAnsi="Arial" w:cs="Arial"/>
          <w:b/>
          <w:color w:val="3B3D40"/>
        </w:rPr>
        <w:t>TÓM TẮT KHÁCH HÀNG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728"/>
        <w:gridCol w:w="7380"/>
      </w:tblGrid>
      <w:tr w:rsidR="00475790" w:rsidRPr="009E0DAA" w14:paraId="1C0B932A" w14:textId="77777777" w:rsidTr="009E0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6CC3A56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Ngày</w:t>
            </w:r>
          </w:p>
        </w:tc>
        <w:tc>
          <w:tcPr>
            <w:tcW w:w="7380" w:type="dxa"/>
          </w:tcPr>
          <w:p w14:paraId="13E6E5D3" w14:textId="77777777" w:rsidR="00475790" w:rsidRPr="009E0DAA" w:rsidRDefault="00475790" w:rsidP="003541F7">
            <w:pPr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475790" w:rsidRPr="009E0DAA" w14:paraId="04296364" w14:textId="77777777" w:rsidTr="009E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</w:tcPr>
          <w:p w14:paraId="03197EFD" w14:textId="75858948" w:rsidR="00475790" w:rsidRPr="009E0DAA" w:rsidRDefault="00003827" w:rsidP="003541F7">
            <w:pPr>
              <w:spacing w:before="60" w:after="60" w:line="264" w:lineRule="auto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 xml:space="preserve">Thông tin khách hàng </w:t>
            </w:r>
          </w:p>
        </w:tc>
      </w:tr>
      <w:tr w:rsidR="00475790" w:rsidRPr="009E0DAA" w14:paraId="52ACA0D1" w14:textId="77777777" w:rsidTr="009E0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2D69EA4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Tên</w:t>
            </w:r>
            <w:r w:rsidR="00474226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Công</w:t>
            </w:r>
            <w:r w:rsidR="00474226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ty</w:t>
            </w:r>
          </w:p>
        </w:tc>
        <w:tc>
          <w:tcPr>
            <w:tcW w:w="7380" w:type="dxa"/>
          </w:tcPr>
          <w:p w14:paraId="3E90C399" w14:textId="1B566CDA" w:rsidR="00475790" w:rsidRPr="009E0DAA" w:rsidRDefault="00475790" w:rsidP="003541F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5BDEBA32" w14:textId="77777777" w:rsidTr="009E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3A262C5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Địa</w:t>
            </w:r>
            <w:r w:rsidR="00474226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chỉ</w:t>
            </w:r>
          </w:p>
        </w:tc>
        <w:tc>
          <w:tcPr>
            <w:tcW w:w="7380" w:type="dxa"/>
          </w:tcPr>
          <w:p w14:paraId="47B3E82C" w14:textId="7485DE7E" w:rsidR="00475790" w:rsidRPr="009E0DAA" w:rsidRDefault="00475790" w:rsidP="003541F7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401A45BC" w14:textId="77777777" w:rsidTr="009E0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A9A04AE" w14:textId="481352AE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Điện</w:t>
            </w:r>
            <w:r w:rsidR="00A14EF3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thoại</w:t>
            </w:r>
          </w:p>
        </w:tc>
        <w:tc>
          <w:tcPr>
            <w:tcW w:w="7380" w:type="dxa"/>
          </w:tcPr>
          <w:p w14:paraId="51B24BFF" w14:textId="77777777" w:rsidR="00475790" w:rsidRPr="009E0DAA" w:rsidRDefault="00475790" w:rsidP="003541F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31955EA0" w14:textId="77777777" w:rsidTr="009E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AF21DCE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Website</w:t>
            </w:r>
          </w:p>
        </w:tc>
        <w:tc>
          <w:tcPr>
            <w:tcW w:w="7380" w:type="dxa"/>
          </w:tcPr>
          <w:p w14:paraId="456E3FE0" w14:textId="77777777" w:rsidR="00475790" w:rsidRPr="009E0DAA" w:rsidRDefault="00475790" w:rsidP="003541F7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50D05714" w14:textId="77777777" w:rsidTr="009E0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A5BE954" w14:textId="77777777" w:rsidR="00475790" w:rsidRPr="009E0DAA" w:rsidRDefault="00474226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 xml:space="preserve">Người liên hệ </w:t>
            </w:r>
          </w:p>
        </w:tc>
        <w:tc>
          <w:tcPr>
            <w:tcW w:w="7380" w:type="dxa"/>
          </w:tcPr>
          <w:p w14:paraId="4313271D" w14:textId="4EB57D09" w:rsidR="00475790" w:rsidRPr="009E0DAA" w:rsidRDefault="00475790" w:rsidP="003541F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1447BD72" w14:textId="77777777" w:rsidTr="009E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3A98869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Di động</w:t>
            </w:r>
          </w:p>
        </w:tc>
        <w:tc>
          <w:tcPr>
            <w:tcW w:w="7380" w:type="dxa"/>
          </w:tcPr>
          <w:p w14:paraId="79E2FE6E" w14:textId="238AA673" w:rsidR="00475790" w:rsidRPr="009E0DAA" w:rsidRDefault="00475790" w:rsidP="003541F7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7C1B19A5" w14:textId="77777777" w:rsidTr="009E0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F3B7F14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Email</w:t>
            </w:r>
          </w:p>
        </w:tc>
        <w:tc>
          <w:tcPr>
            <w:tcW w:w="7380" w:type="dxa"/>
          </w:tcPr>
          <w:p w14:paraId="4886F2BD" w14:textId="77777777" w:rsidR="00475790" w:rsidRPr="009E0DAA" w:rsidRDefault="00475790" w:rsidP="003541F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27C316C9" w14:textId="77777777" w:rsidTr="009E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</w:tcPr>
          <w:p w14:paraId="36B3B8BE" w14:textId="7F4AED10" w:rsidR="00475790" w:rsidRPr="009E0DAA" w:rsidRDefault="00003827" w:rsidP="00E30130">
            <w:pPr>
              <w:spacing w:before="60" w:after="60" w:line="264" w:lineRule="auto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 xml:space="preserve">Thông tin </w:t>
            </w:r>
            <w:r w:rsidR="00E30130">
              <w:rPr>
                <w:rFonts w:ascii="Arial" w:hAnsi="Arial" w:cs="Arial"/>
              </w:rPr>
              <w:t>AIVI</w:t>
            </w:r>
            <w:r w:rsidRPr="009E0DAA">
              <w:rPr>
                <w:rFonts w:ascii="Arial" w:hAnsi="Arial" w:cs="Arial"/>
              </w:rPr>
              <w:t xml:space="preserve"> </w:t>
            </w:r>
          </w:p>
        </w:tc>
      </w:tr>
      <w:tr w:rsidR="00475790" w:rsidRPr="009E0DAA" w14:paraId="6080D41D" w14:textId="77777777" w:rsidTr="009E0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120B694" w14:textId="157CC775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Người</w:t>
            </w:r>
            <w:r w:rsidR="00515170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liên</w:t>
            </w:r>
            <w:r w:rsidR="00515170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hệ</w:t>
            </w:r>
          </w:p>
        </w:tc>
        <w:tc>
          <w:tcPr>
            <w:tcW w:w="7380" w:type="dxa"/>
          </w:tcPr>
          <w:p w14:paraId="3F093D48" w14:textId="57120052" w:rsidR="00475790" w:rsidRPr="009E0DAA" w:rsidRDefault="00121BD5" w:rsidP="003541F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 xml:space="preserve">Nguyễn Quỳnh Trang </w:t>
            </w:r>
          </w:p>
        </w:tc>
      </w:tr>
      <w:tr w:rsidR="00475790" w:rsidRPr="009E0DAA" w14:paraId="7C5737D7" w14:textId="77777777" w:rsidTr="009E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9563806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Di động</w:t>
            </w:r>
          </w:p>
        </w:tc>
        <w:tc>
          <w:tcPr>
            <w:tcW w:w="7380" w:type="dxa"/>
          </w:tcPr>
          <w:p w14:paraId="0BB00FB5" w14:textId="58E20365" w:rsidR="00475790" w:rsidRPr="009E0DAA" w:rsidRDefault="00475790" w:rsidP="00121BD5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>+</w:t>
            </w:r>
            <w:r w:rsidR="00121BD5" w:rsidRPr="009E0DAA">
              <w:rPr>
                <w:rFonts w:ascii="Arial" w:hAnsi="Arial" w:cs="Arial"/>
              </w:rPr>
              <w:t>84 904 46 18 46</w:t>
            </w:r>
          </w:p>
        </w:tc>
      </w:tr>
      <w:tr w:rsidR="00475790" w:rsidRPr="009E0DAA" w14:paraId="202A4B91" w14:textId="77777777" w:rsidTr="009E0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9062FF0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Email</w:t>
            </w:r>
          </w:p>
        </w:tc>
        <w:tc>
          <w:tcPr>
            <w:tcW w:w="7380" w:type="dxa"/>
          </w:tcPr>
          <w:p w14:paraId="3D69D557" w14:textId="4D491D34" w:rsidR="00475790" w:rsidRPr="009E0DAA" w:rsidRDefault="00121BD5" w:rsidP="00E30130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>trangq.nguyen</w:t>
            </w:r>
            <w:r w:rsidR="00475790" w:rsidRPr="009E0DAA">
              <w:rPr>
                <w:rFonts w:ascii="Arial" w:hAnsi="Arial" w:cs="Arial"/>
              </w:rPr>
              <w:t>@</w:t>
            </w:r>
            <w:r w:rsidR="00E30130">
              <w:rPr>
                <w:rFonts w:ascii="Arial" w:hAnsi="Arial" w:cs="Arial"/>
              </w:rPr>
              <w:t>aivi</w:t>
            </w:r>
            <w:r w:rsidR="00475790" w:rsidRPr="009E0DAA">
              <w:rPr>
                <w:rFonts w:ascii="Arial" w:hAnsi="Arial" w:cs="Arial"/>
              </w:rPr>
              <w:t>.com.vn</w:t>
            </w:r>
          </w:p>
        </w:tc>
      </w:tr>
    </w:tbl>
    <w:p w14:paraId="11A1AECE" w14:textId="77777777" w:rsidR="009D7E5A" w:rsidRPr="009E0DAA" w:rsidRDefault="009D7E5A" w:rsidP="009D7E5A">
      <w:pPr>
        <w:spacing w:before="120" w:after="120" w:line="288" w:lineRule="auto"/>
        <w:rPr>
          <w:rFonts w:ascii="Arial" w:hAnsi="Arial" w:cs="Arial"/>
        </w:rPr>
      </w:pPr>
    </w:p>
    <w:p w14:paraId="02BBC000" w14:textId="38534492" w:rsidR="009D7E5A" w:rsidRPr="00E30130" w:rsidRDefault="009D7E5A" w:rsidP="009D7E5A">
      <w:pPr>
        <w:spacing w:before="120" w:after="120" w:line="288" w:lineRule="auto"/>
        <w:rPr>
          <w:rFonts w:ascii="Arial" w:hAnsi="Arial" w:cs="Arial"/>
          <w:b/>
          <w:color w:val="3B3D40"/>
        </w:rPr>
      </w:pPr>
      <w:r w:rsidRPr="00E30130">
        <w:rPr>
          <w:rFonts w:ascii="Arial" w:hAnsi="Arial" w:cs="Arial"/>
          <w:b/>
          <w:color w:val="3B3D40"/>
        </w:rPr>
        <w:t xml:space="preserve">THÔNG TIN </w:t>
      </w:r>
      <w:r w:rsidR="000B09E1" w:rsidRPr="00E30130">
        <w:rPr>
          <w:rFonts w:ascii="Arial" w:hAnsi="Arial" w:cs="Arial"/>
          <w:b/>
          <w:color w:val="3B3D40"/>
        </w:rPr>
        <w:t>LINH KIỆN/VẬT TƯ</w:t>
      </w:r>
      <w:r w:rsidR="00CA19DA" w:rsidRPr="00E30130">
        <w:rPr>
          <w:rFonts w:ascii="Arial" w:hAnsi="Arial" w:cs="Arial"/>
          <w:b/>
          <w:color w:val="3B3D40"/>
        </w:rPr>
        <w:t>/THIẾT BỊ/HỆ THỐNG/GIẢI PHÁP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998"/>
        <w:gridCol w:w="5130"/>
        <w:gridCol w:w="1980"/>
      </w:tblGrid>
      <w:tr w:rsidR="004D13E3" w:rsidRPr="009E0DAA" w14:paraId="3EF2FE38" w14:textId="77777777" w:rsidTr="00CA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7C16516" w14:textId="491F6768" w:rsidR="009D7E5A" w:rsidRPr="009E0DAA" w:rsidRDefault="009D7E5A" w:rsidP="009E5F34">
            <w:pPr>
              <w:spacing w:before="60" w:after="60" w:line="264" w:lineRule="auto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>Hạng</w:t>
            </w:r>
            <w:r w:rsidR="00515170" w:rsidRPr="009E0DAA">
              <w:rPr>
                <w:rFonts w:ascii="Arial" w:hAnsi="Arial" w:cs="Arial"/>
              </w:rPr>
              <w:t xml:space="preserve"> </w:t>
            </w:r>
            <w:r w:rsidRPr="009E0DAA">
              <w:rPr>
                <w:rFonts w:ascii="Arial" w:hAnsi="Arial" w:cs="Arial"/>
              </w:rPr>
              <w:t>mục</w:t>
            </w:r>
          </w:p>
        </w:tc>
        <w:tc>
          <w:tcPr>
            <w:tcW w:w="5130" w:type="dxa"/>
          </w:tcPr>
          <w:p w14:paraId="514FF9D3" w14:textId="77777777" w:rsidR="009D7E5A" w:rsidRPr="009E0DAA" w:rsidRDefault="009D7E5A" w:rsidP="009E5F34">
            <w:pPr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>Nội dung</w:t>
            </w:r>
          </w:p>
        </w:tc>
        <w:tc>
          <w:tcPr>
            <w:tcW w:w="1980" w:type="dxa"/>
          </w:tcPr>
          <w:p w14:paraId="042FF5BD" w14:textId="54CEE6D5" w:rsidR="009D7E5A" w:rsidRPr="009E0DAA" w:rsidRDefault="009D7E5A" w:rsidP="000A4644">
            <w:pPr>
              <w:spacing w:before="60" w:after="60"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>Ghi</w:t>
            </w:r>
            <w:r w:rsidR="00515170" w:rsidRPr="009E0DAA">
              <w:rPr>
                <w:rFonts w:ascii="Arial" w:hAnsi="Arial" w:cs="Arial"/>
              </w:rPr>
              <w:t xml:space="preserve"> </w:t>
            </w:r>
            <w:r w:rsidRPr="009E0DAA">
              <w:rPr>
                <w:rFonts w:ascii="Arial" w:hAnsi="Arial" w:cs="Arial"/>
              </w:rPr>
              <w:t>chú</w:t>
            </w:r>
          </w:p>
        </w:tc>
      </w:tr>
      <w:tr w:rsidR="006A1069" w:rsidRPr="009E0DAA" w14:paraId="440E5E88" w14:textId="77777777" w:rsidTr="00C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6A9D9FE" w14:textId="06FB73B2" w:rsidR="006A1069" w:rsidRPr="009E0DA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Loại</w:t>
            </w:r>
            <w:r w:rsidR="006A1069" w:rsidRPr="009E0DAA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130" w:type="dxa"/>
          </w:tcPr>
          <w:p w14:paraId="0D1C9980" w14:textId="77777777" w:rsidR="006A1069" w:rsidRPr="009E0DAA" w:rsidRDefault="006A1069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D398E22" w14:textId="608B9421" w:rsidR="006A1069" w:rsidRPr="00A61B0E" w:rsidRDefault="000B09E1" w:rsidP="000B09E1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Linh kiện hay v</w:t>
            </w:r>
            <w:r w:rsidR="00CA19DA">
              <w:rPr>
                <w:rFonts w:ascii="Arial" w:hAnsi="Arial" w:cs="Arial"/>
                <w:i/>
                <w:sz w:val="20"/>
                <w:szCs w:val="20"/>
              </w:rPr>
              <w:t>ật tư hay thiết bị hay hệ thống hay giải pháp?</w:t>
            </w:r>
          </w:p>
        </w:tc>
      </w:tr>
      <w:tr w:rsidR="00CA19DA" w:rsidRPr="009E0DAA" w14:paraId="0F1DE645" w14:textId="77777777" w:rsidTr="00C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152EB0B" w14:textId="214D7552" w:rsidR="00CA19D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Xuất xứ đề nghị</w:t>
            </w:r>
          </w:p>
        </w:tc>
        <w:tc>
          <w:tcPr>
            <w:tcW w:w="5130" w:type="dxa"/>
          </w:tcPr>
          <w:p w14:paraId="050FB627" w14:textId="77777777" w:rsidR="00CA19DA" w:rsidRPr="009E0DAA" w:rsidRDefault="00CA19DA" w:rsidP="00043F24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6CBAFA3" w14:textId="14D17F7C" w:rsidR="00CA19DA" w:rsidRDefault="00CA19DA" w:rsidP="00A61B0E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Thể hiện trên CO</w:t>
            </w:r>
          </w:p>
        </w:tc>
      </w:tr>
      <w:tr w:rsidR="00CA19DA" w:rsidRPr="009E0DAA" w14:paraId="26D2B7A0" w14:textId="77777777" w:rsidTr="00C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C89094A" w14:textId="03307853" w:rsidR="00CA19D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Hãng sản xuất</w:t>
            </w:r>
          </w:p>
        </w:tc>
        <w:tc>
          <w:tcPr>
            <w:tcW w:w="5130" w:type="dxa"/>
          </w:tcPr>
          <w:p w14:paraId="40364AA1" w14:textId="77777777" w:rsidR="00CA19DA" w:rsidRPr="009E0DAA" w:rsidRDefault="00CA19DA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DD9C7CB" w14:textId="77777777" w:rsidR="00CA19DA" w:rsidRDefault="00CA19DA" w:rsidP="00A61B0E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19DA" w:rsidRPr="009E0DAA" w14:paraId="7AC30537" w14:textId="77777777" w:rsidTr="00C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0C4653E" w14:textId="67729AF1" w:rsidR="00CA19D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Tên và Model </w:t>
            </w:r>
          </w:p>
        </w:tc>
        <w:tc>
          <w:tcPr>
            <w:tcW w:w="5130" w:type="dxa"/>
          </w:tcPr>
          <w:p w14:paraId="496CD058" w14:textId="77777777" w:rsidR="00CA19DA" w:rsidRPr="009E0DAA" w:rsidRDefault="00CA19DA" w:rsidP="00043F24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E818B1F" w14:textId="10E6609F" w:rsidR="00CA19DA" w:rsidRDefault="00CA19DA" w:rsidP="00A61B0E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Nếu có</w:t>
            </w:r>
          </w:p>
        </w:tc>
      </w:tr>
      <w:tr w:rsidR="00CA19DA" w:rsidRPr="009E0DAA" w14:paraId="583CB297" w14:textId="77777777" w:rsidTr="00C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C460DA2" w14:textId="63B32EAB" w:rsidR="00CA19D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Thông số kỹ thuật</w:t>
            </w:r>
          </w:p>
        </w:tc>
        <w:tc>
          <w:tcPr>
            <w:tcW w:w="5130" w:type="dxa"/>
          </w:tcPr>
          <w:p w14:paraId="3685EB00" w14:textId="77777777" w:rsidR="00CA19DA" w:rsidRPr="009E0DAA" w:rsidRDefault="00CA19DA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E8F1BA5" w14:textId="77777777" w:rsidR="00CA19DA" w:rsidRDefault="00CA19DA" w:rsidP="00A61B0E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Cơ bản/đầy đủ </w:t>
            </w:r>
          </w:p>
          <w:p w14:paraId="4A952F19" w14:textId="261B63D9" w:rsidR="00CD47FF" w:rsidRDefault="00CD47FF" w:rsidP="00A61B0E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Thể hiện trên CQ</w:t>
            </w:r>
          </w:p>
        </w:tc>
      </w:tr>
      <w:tr w:rsidR="004D13E3" w:rsidRPr="009E0DAA" w14:paraId="75B81A6F" w14:textId="77777777" w:rsidTr="00C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B0F8AC8" w14:textId="41A4BD68" w:rsidR="009D7E5A" w:rsidRPr="009E0DA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Người sử dụng cuối </w:t>
            </w:r>
          </w:p>
        </w:tc>
        <w:tc>
          <w:tcPr>
            <w:tcW w:w="5130" w:type="dxa"/>
          </w:tcPr>
          <w:p w14:paraId="6E4BC55D" w14:textId="5D9AA3E3" w:rsidR="00F75A77" w:rsidRPr="009E0DAA" w:rsidRDefault="00F75A77" w:rsidP="00043F24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BDF6F27" w14:textId="11A8BF86" w:rsidR="009D7E5A" w:rsidRPr="00A61B0E" w:rsidRDefault="009D7E5A" w:rsidP="00A61B0E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D7E5A" w:rsidRPr="009E0DAA" w14:paraId="701788F4" w14:textId="77777777" w:rsidTr="00C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2DB0A7D" w14:textId="328D31E4" w:rsidR="009D7E5A" w:rsidRPr="009E0DA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Thời gian nhận bàn giao đề xuất</w:t>
            </w:r>
          </w:p>
        </w:tc>
        <w:tc>
          <w:tcPr>
            <w:tcW w:w="5130" w:type="dxa"/>
          </w:tcPr>
          <w:p w14:paraId="182E221F" w14:textId="108E3141" w:rsidR="00F75A77" w:rsidRPr="009E0DAA" w:rsidRDefault="00F75A77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CDFC864" w14:textId="0D562F5D" w:rsidR="009D7E5A" w:rsidRPr="00A61B0E" w:rsidRDefault="009E0DAA" w:rsidP="00CA19DA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A61B0E">
              <w:rPr>
                <w:rFonts w:ascii="Arial" w:hAnsi="Arial" w:cs="Arial"/>
                <w:i/>
                <w:sz w:val="20"/>
                <w:szCs w:val="20"/>
              </w:rPr>
              <w:t>Thời hạn yêu cầ</w:t>
            </w:r>
            <w:r w:rsidR="00CA19DA">
              <w:rPr>
                <w:rFonts w:ascii="Arial" w:hAnsi="Arial" w:cs="Arial"/>
                <w:i/>
                <w:sz w:val="20"/>
                <w:szCs w:val="20"/>
              </w:rPr>
              <w:t>u được bàn giao</w:t>
            </w:r>
          </w:p>
        </w:tc>
      </w:tr>
      <w:tr w:rsidR="00DD7F54" w:rsidRPr="009E0DAA" w14:paraId="50BCE3B1" w14:textId="77777777" w:rsidTr="00C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A898E35" w14:textId="0605362C" w:rsidR="00DD7F54" w:rsidRDefault="00DD7F54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 xml:space="preserve">Yêu cầu về sản </w:t>
            </w:r>
            <w:r w:rsidRPr="009E0DAA">
              <w:rPr>
                <w:rFonts w:ascii="Arial" w:hAnsi="Arial" w:cs="Arial"/>
                <w:b w:val="0"/>
              </w:rPr>
              <w:lastRenderedPageBreak/>
              <w:t>phẩm bàn giao</w:t>
            </w:r>
          </w:p>
        </w:tc>
        <w:tc>
          <w:tcPr>
            <w:tcW w:w="5130" w:type="dxa"/>
          </w:tcPr>
          <w:p w14:paraId="2A214D3D" w14:textId="77777777" w:rsidR="00DD7F54" w:rsidRPr="009E0DAA" w:rsidRDefault="00DD7F54" w:rsidP="00043F24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A9CE9A9" w14:textId="77777777" w:rsidR="00DD7F54" w:rsidRPr="00A61B0E" w:rsidRDefault="00DD7F54" w:rsidP="00CA19DA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206B" w:rsidRPr="009E0DAA" w14:paraId="00478E63" w14:textId="77777777" w:rsidTr="00C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D5BD5FA" w14:textId="101EBCA9" w:rsidR="009D7E5A" w:rsidRPr="009E0DAA" w:rsidRDefault="006A1069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lastRenderedPageBreak/>
              <w:t xml:space="preserve">Yêu cầu chi tiết đối với DGVN </w:t>
            </w:r>
          </w:p>
        </w:tc>
        <w:tc>
          <w:tcPr>
            <w:tcW w:w="5130" w:type="dxa"/>
          </w:tcPr>
          <w:p w14:paraId="072CB7F5" w14:textId="6BFFFD22" w:rsidR="000E5DE2" w:rsidRPr="009E0DAA" w:rsidRDefault="000E5DE2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999E734" w14:textId="77777777" w:rsidR="009D7E5A" w:rsidRPr="00A61B0E" w:rsidRDefault="009D7E5A" w:rsidP="00A61B0E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F588A" w:rsidRPr="009E0DAA" w14:paraId="34EC670A" w14:textId="77777777" w:rsidTr="00CA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93BFA49" w14:textId="61EF370D" w:rsidR="001F588A" w:rsidRPr="009E0DAA" w:rsidRDefault="00DD7F54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Kinh phí dự kiến</w:t>
            </w:r>
          </w:p>
        </w:tc>
        <w:tc>
          <w:tcPr>
            <w:tcW w:w="5130" w:type="dxa"/>
          </w:tcPr>
          <w:p w14:paraId="2CFD9012" w14:textId="77777777" w:rsidR="001F588A" w:rsidRPr="009E0DAA" w:rsidRDefault="001F588A" w:rsidP="00043F24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168CDC4E" w14:textId="2D56F88B" w:rsidR="001F588A" w:rsidRPr="00A61B0E" w:rsidRDefault="00DD7F54" w:rsidP="00A61B0E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Nếu có</w:t>
            </w:r>
          </w:p>
        </w:tc>
      </w:tr>
      <w:tr w:rsidR="0076206B" w:rsidRPr="009E0DAA" w14:paraId="78EB3E9A" w14:textId="77777777" w:rsidTr="00CA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7310B0D" w14:textId="348355D3" w:rsidR="009D7E5A" w:rsidRPr="009E0DAA" w:rsidRDefault="004D13E3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Các</w:t>
            </w:r>
            <w:r w:rsidR="00515170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yêu</w:t>
            </w:r>
            <w:r w:rsidR="00515170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cầu</w:t>
            </w:r>
            <w:r w:rsidR="00515170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 xml:space="preserve">khác </w:t>
            </w:r>
            <w:r w:rsidR="00DD7F54">
              <w:rPr>
                <w:rFonts w:ascii="Arial" w:hAnsi="Arial" w:cs="Arial"/>
                <w:b w:val="0"/>
              </w:rPr>
              <w:t>về giấy tờ, hồ sơ kèm theo và hình thức hợp đồng/thanh toán…</w:t>
            </w:r>
          </w:p>
        </w:tc>
        <w:tc>
          <w:tcPr>
            <w:tcW w:w="5130" w:type="dxa"/>
          </w:tcPr>
          <w:p w14:paraId="2F81D694" w14:textId="63D1D594" w:rsidR="00A807C1" w:rsidRPr="009E0DAA" w:rsidRDefault="00A807C1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311B220" w14:textId="2F07732E" w:rsidR="009D7E5A" w:rsidRPr="00A61B0E" w:rsidRDefault="00DD7F54" w:rsidP="00A61B0E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Nếu có</w:t>
            </w:r>
          </w:p>
        </w:tc>
      </w:tr>
    </w:tbl>
    <w:p w14:paraId="73CD96FF" w14:textId="77777777" w:rsidR="009D7E5A" w:rsidRPr="009E0DAA" w:rsidRDefault="009D7E5A" w:rsidP="009D7E5A">
      <w:pPr>
        <w:spacing w:before="120" w:line="288" w:lineRule="auto"/>
        <w:rPr>
          <w:rFonts w:ascii="Arial" w:hAnsi="Arial" w:cs="Arial"/>
        </w:rPr>
      </w:pPr>
    </w:p>
    <w:p w14:paraId="3126BAFC" w14:textId="77777777" w:rsidR="00475790" w:rsidRPr="00E30130" w:rsidRDefault="00475790" w:rsidP="002632F2">
      <w:pPr>
        <w:spacing w:before="120" w:line="288" w:lineRule="auto"/>
        <w:jc w:val="both"/>
        <w:rPr>
          <w:rFonts w:ascii="Arial" w:hAnsi="Arial" w:cs="Arial"/>
          <w:b/>
          <w:color w:val="3B3D40"/>
        </w:rPr>
      </w:pPr>
      <w:r w:rsidRPr="00E30130">
        <w:rPr>
          <w:rFonts w:ascii="Arial" w:hAnsi="Arial" w:cs="Arial"/>
          <w:b/>
          <w:color w:val="3B3D40"/>
        </w:rPr>
        <w:t>XÁC NHẬN CỦA KHÁCH HÀNG</w:t>
      </w:r>
    </w:p>
    <w:p w14:paraId="35E02340" w14:textId="51121010" w:rsidR="00C113B4" w:rsidRPr="009E0DAA" w:rsidRDefault="002632F2" w:rsidP="002632F2">
      <w:pPr>
        <w:spacing w:before="120" w:line="288" w:lineRule="auto"/>
        <w:jc w:val="both"/>
        <w:rPr>
          <w:rFonts w:ascii="Arial" w:hAnsi="Arial" w:cs="Arial"/>
        </w:rPr>
      </w:pPr>
      <w:r w:rsidRPr="009E0DAA">
        <w:rPr>
          <w:rFonts w:ascii="Arial" w:hAnsi="Arial" w:cs="Arial"/>
        </w:rPr>
        <w:t>Xin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Quý</w:t>
      </w:r>
      <w:r w:rsidR="00515170" w:rsidRPr="009E0DAA">
        <w:rPr>
          <w:rFonts w:ascii="Arial" w:hAnsi="Arial" w:cs="Arial"/>
        </w:rPr>
        <w:t xml:space="preserve"> </w:t>
      </w:r>
      <w:r w:rsidR="006A1069" w:rsidRPr="009E0DAA">
        <w:rPr>
          <w:rFonts w:ascii="Arial" w:hAnsi="Arial" w:cs="Arial"/>
        </w:rPr>
        <w:t>Khách hàng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vui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lòng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xác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nhận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những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thông tin ở trên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là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chính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xác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và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gửi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lại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 xml:space="preserve">cho DGVN bằng email. </w:t>
      </w:r>
    </w:p>
    <w:p w14:paraId="72B50F96" w14:textId="58BC6582" w:rsidR="002632F2" w:rsidRPr="009E0DAA" w:rsidRDefault="002632F2" w:rsidP="002632F2">
      <w:pPr>
        <w:spacing w:before="120" w:line="288" w:lineRule="auto"/>
        <w:jc w:val="both"/>
        <w:rPr>
          <w:rFonts w:ascii="Arial" w:hAnsi="Arial" w:cs="Arial"/>
        </w:rPr>
      </w:pPr>
      <w:r w:rsidRPr="009E0DAA">
        <w:rPr>
          <w:rFonts w:ascii="Arial" w:hAnsi="Arial" w:cs="Arial"/>
        </w:rPr>
        <w:t>Trên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cơ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sở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những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thông tin mà</w:t>
      </w:r>
      <w:r w:rsidR="004E3858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Quý</w:t>
      </w:r>
      <w:r w:rsidR="00515170" w:rsidRPr="009E0DAA">
        <w:rPr>
          <w:rFonts w:ascii="Arial" w:hAnsi="Arial" w:cs="Arial"/>
        </w:rPr>
        <w:t xml:space="preserve"> </w:t>
      </w:r>
      <w:r w:rsidR="00AC271F" w:rsidRPr="009E0DAA">
        <w:rPr>
          <w:rFonts w:ascii="Arial" w:hAnsi="Arial" w:cs="Arial"/>
        </w:rPr>
        <w:t xml:space="preserve">Khách hàng </w:t>
      </w:r>
      <w:r w:rsidRPr="009E0DAA">
        <w:rPr>
          <w:rFonts w:ascii="Arial" w:hAnsi="Arial" w:cs="Arial"/>
        </w:rPr>
        <w:t>cung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cấp, DGVN sẽ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gửi</w:t>
      </w:r>
      <w:r w:rsidR="00515170" w:rsidRPr="009E0DAA">
        <w:rPr>
          <w:rFonts w:ascii="Arial" w:hAnsi="Arial" w:cs="Arial"/>
        </w:rPr>
        <w:t xml:space="preserve"> </w:t>
      </w:r>
      <w:r w:rsidR="00182B41" w:rsidRPr="009E0DAA">
        <w:rPr>
          <w:rFonts w:ascii="Arial" w:hAnsi="Arial" w:cs="Arial"/>
        </w:rPr>
        <w:t>bản kế hoạch thực hiện</w:t>
      </w:r>
      <w:r w:rsidR="00515170" w:rsidRPr="009E0DAA">
        <w:rPr>
          <w:rFonts w:ascii="Arial" w:hAnsi="Arial" w:cs="Arial"/>
        </w:rPr>
        <w:t xml:space="preserve"> </w:t>
      </w:r>
      <w:r w:rsidR="00121BD5" w:rsidRPr="009E0DAA">
        <w:rPr>
          <w:rFonts w:ascii="Arial" w:hAnsi="Arial" w:cs="Arial"/>
        </w:rPr>
        <w:t xml:space="preserve">và báo giá </w:t>
      </w:r>
      <w:r w:rsidRPr="009E0DAA">
        <w:rPr>
          <w:rFonts w:ascii="Arial" w:hAnsi="Arial" w:cs="Arial"/>
        </w:rPr>
        <w:t>trong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thời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gian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từ</w:t>
      </w:r>
      <w:r w:rsidR="006A1069" w:rsidRPr="009E0DAA">
        <w:rPr>
          <w:rFonts w:ascii="Arial" w:hAnsi="Arial" w:cs="Arial"/>
        </w:rPr>
        <w:t xml:space="preserve"> 03</w:t>
      </w:r>
      <w:r w:rsidRPr="009E0DAA">
        <w:rPr>
          <w:rFonts w:ascii="Arial" w:hAnsi="Arial" w:cs="Arial"/>
        </w:rPr>
        <w:t xml:space="preserve"> (</w:t>
      </w:r>
      <w:r w:rsidR="006A1069" w:rsidRPr="009E0DAA">
        <w:rPr>
          <w:rFonts w:ascii="Arial" w:hAnsi="Arial" w:cs="Arial"/>
        </w:rPr>
        <w:t>ba</w:t>
      </w:r>
      <w:r w:rsidRPr="009E0DAA">
        <w:rPr>
          <w:rFonts w:ascii="Arial" w:hAnsi="Arial" w:cs="Arial"/>
        </w:rPr>
        <w:t xml:space="preserve">) </w:t>
      </w:r>
      <w:r w:rsidR="00CD47FF">
        <w:rPr>
          <w:rFonts w:ascii="Arial" w:hAnsi="Arial" w:cs="Arial"/>
        </w:rPr>
        <w:t xml:space="preserve">đến 05 (năm) </w:t>
      </w:r>
      <w:r w:rsidR="00AB0BC7">
        <w:rPr>
          <w:rFonts w:ascii="Arial" w:hAnsi="Arial" w:cs="Arial"/>
        </w:rPr>
        <w:t xml:space="preserve">ngày </w:t>
      </w:r>
      <w:r w:rsidRPr="009E0DAA">
        <w:rPr>
          <w:rFonts w:ascii="Arial" w:hAnsi="Arial" w:cs="Arial"/>
        </w:rPr>
        <w:t>làm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việc.</w:t>
      </w:r>
    </w:p>
    <w:p w14:paraId="2723D652" w14:textId="77777777" w:rsidR="006B7E16" w:rsidRPr="009E0DAA" w:rsidRDefault="006B7E16" w:rsidP="002632F2">
      <w:pPr>
        <w:spacing w:before="120" w:line="288" w:lineRule="auto"/>
        <w:jc w:val="both"/>
        <w:rPr>
          <w:rFonts w:ascii="Arial" w:hAnsi="Arial" w:cs="Arial"/>
          <w:b/>
        </w:rPr>
      </w:pPr>
    </w:p>
    <w:p w14:paraId="2FF32F41" w14:textId="314BCA3B" w:rsidR="00CB63D0" w:rsidRPr="00E30130" w:rsidRDefault="00AB0BC7" w:rsidP="00F64D2A">
      <w:pPr>
        <w:spacing w:before="120" w:line="288" w:lineRule="auto"/>
        <w:jc w:val="both"/>
        <w:rPr>
          <w:rFonts w:ascii="Arial" w:hAnsi="Arial" w:cs="Arial"/>
          <w:b/>
          <w:color w:val="3B3D40"/>
        </w:rPr>
      </w:pPr>
      <w:r w:rsidRPr="00E30130">
        <w:rPr>
          <w:rFonts w:ascii="Arial" w:hAnsi="Arial" w:cs="Arial"/>
          <w:b/>
          <w:color w:val="3B3D40"/>
        </w:rPr>
        <w:t>TRÂN TRỌNG CẢM ƠN.</w:t>
      </w:r>
    </w:p>
    <w:sectPr w:rsidR="00CB63D0" w:rsidRPr="00E30130" w:rsidSect="0020180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B3D79" w14:textId="77777777" w:rsidR="00FB5D13" w:rsidRDefault="00FB5D13" w:rsidP="004F3165">
      <w:r>
        <w:separator/>
      </w:r>
    </w:p>
  </w:endnote>
  <w:endnote w:type="continuationSeparator" w:id="0">
    <w:p w14:paraId="0C95F304" w14:textId="77777777" w:rsidR="00FB5D13" w:rsidRDefault="00FB5D13" w:rsidP="004F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10"/>
      <w:gridCol w:w="340"/>
    </w:tblGrid>
    <w:tr w:rsidR="00744692" w:rsidRPr="009E0DAA" w14:paraId="0987E276" w14:textId="77777777" w:rsidTr="00744692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C83D6B8" w14:textId="6EA7B25D" w:rsidR="00744692" w:rsidRPr="009E0DAA" w:rsidRDefault="0053722E" w:rsidP="00E30130">
          <w:pPr>
            <w:jc w:val="right"/>
            <w:rPr>
              <w:rFonts w:ascii="Arial" w:eastAsia="Cambria" w:hAnsi="Arial" w:cs="Arial"/>
              <w:bCs/>
              <w:color w:val="A6A6A6" w:themeColor="background1" w:themeShade="A6"/>
              <w:sz w:val="18"/>
              <w:szCs w:val="18"/>
            </w:rPr>
          </w:pPr>
          <w:sdt>
            <w:sdtPr>
              <w:rPr>
                <w:rFonts w:ascii="Arial" w:hAnsi="Arial" w:cs="Arial"/>
                <w:bCs/>
                <w:caps/>
                <w:color w:val="A6A6A6" w:themeColor="background1" w:themeShade="A6"/>
                <w:sz w:val="18"/>
                <w:szCs w:val="18"/>
              </w:rPr>
              <w:alias w:val="Title"/>
              <w:id w:val="-1814625515"/>
              <w:placeholder>
                <w:docPart w:val="CCE34B3F48D46248B3D80AA9D3062B9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30130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</w:rPr>
                <w:t>AIVI</w:t>
              </w:r>
              <w:r w:rsidR="000D6995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</w:rPr>
                <w:t xml:space="preserve"> – </w:t>
              </w:r>
              <w:r w:rsidR="004E32EA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</w:rPr>
                <w:t>PRODUCT</w:t>
              </w:r>
              <w:r w:rsidR="00A61B0E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</w:rPr>
                <w:t xml:space="preserve"> client brief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78D11E64" w14:textId="77777777" w:rsidR="00744692" w:rsidRPr="009E0DAA" w:rsidRDefault="00F75756" w:rsidP="00744692">
          <w:pPr>
            <w:rPr>
              <w:rFonts w:ascii="Arial" w:eastAsia="Cambria" w:hAnsi="Arial" w:cs="Arial"/>
              <w:bCs/>
              <w:color w:val="A6A6A6" w:themeColor="background1" w:themeShade="A6"/>
              <w:sz w:val="18"/>
              <w:szCs w:val="18"/>
            </w:rPr>
          </w:pP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="00744692"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53722E">
            <w:rPr>
              <w:rFonts w:ascii="Arial" w:hAnsi="Arial" w:cs="Arial"/>
              <w:bCs/>
              <w:noProof/>
              <w:color w:val="A6A6A6" w:themeColor="background1" w:themeShade="A6"/>
              <w:sz w:val="18"/>
              <w:szCs w:val="18"/>
            </w:rPr>
            <w:t>2</w:t>
          </w: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3D076D5C" w14:textId="77777777" w:rsidR="00744692" w:rsidRPr="009E0DAA" w:rsidRDefault="00744692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10"/>
      <w:gridCol w:w="340"/>
    </w:tblGrid>
    <w:tr w:rsidR="00744692" w:rsidRPr="009E0DAA" w14:paraId="3FCFF8BE" w14:textId="77777777" w:rsidTr="00475790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E276BD6" w14:textId="02E7A535" w:rsidR="00744692" w:rsidRPr="009E0DAA" w:rsidRDefault="0053722E" w:rsidP="00E30130">
          <w:pPr>
            <w:jc w:val="right"/>
            <w:rPr>
              <w:rFonts w:ascii="Arial" w:eastAsia="Cambria" w:hAnsi="Arial" w:cs="Arial"/>
              <w:bCs/>
              <w:color w:val="A6A6A6" w:themeColor="background1" w:themeShade="A6"/>
              <w:sz w:val="18"/>
              <w:szCs w:val="18"/>
            </w:rPr>
          </w:pPr>
          <w:sdt>
            <w:sdtPr>
              <w:rPr>
                <w:rFonts w:ascii="Arial" w:hAnsi="Arial" w:cs="Arial"/>
                <w:bCs/>
                <w:caps/>
                <w:color w:val="A6A6A6" w:themeColor="background1" w:themeShade="A6"/>
                <w:sz w:val="18"/>
                <w:szCs w:val="18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30130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</w:rPr>
                <w:t>AIVI</w:t>
              </w:r>
              <w:r w:rsidR="000D6995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</w:rPr>
                <w:t xml:space="preserve"> – </w:t>
              </w:r>
              <w:r w:rsidR="004E32EA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</w:rPr>
                <w:t>PRODUCT</w:t>
              </w:r>
              <w:r w:rsidR="00A61B0E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</w:rPr>
                <w:t xml:space="preserve"> client brief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960C0C3" w14:textId="77777777" w:rsidR="00744692" w:rsidRPr="009E0DAA" w:rsidRDefault="00F75756" w:rsidP="00475790">
          <w:pPr>
            <w:rPr>
              <w:rFonts w:ascii="Arial" w:eastAsia="Cambria" w:hAnsi="Arial" w:cs="Arial"/>
              <w:bCs/>
              <w:color w:val="A6A6A6" w:themeColor="background1" w:themeShade="A6"/>
              <w:sz w:val="18"/>
              <w:szCs w:val="18"/>
            </w:rPr>
          </w:pP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="00744692"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53722E">
            <w:rPr>
              <w:rFonts w:ascii="Arial" w:hAnsi="Arial" w:cs="Arial"/>
              <w:bCs/>
              <w:noProof/>
              <w:color w:val="A6A6A6" w:themeColor="background1" w:themeShade="A6"/>
              <w:sz w:val="18"/>
              <w:szCs w:val="18"/>
            </w:rPr>
            <w:t>1</w:t>
          </w: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28866D30" w14:textId="77777777" w:rsidR="00744692" w:rsidRPr="006A1069" w:rsidRDefault="00744692">
    <w:pPr>
      <w:pStyle w:val="Footer"/>
      <w:rPr>
        <w:rFonts w:ascii="Arial" w:hAnsi="Arial" w:cs="Arial"/>
        <w:bCs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0D5F" w14:textId="77777777" w:rsidR="00FB5D13" w:rsidRDefault="00FB5D13" w:rsidP="004F3165">
      <w:r>
        <w:separator/>
      </w:r>
    </w:p>
  </w:footnote>
  <w:footnote w:type="continuationSeparator" w:id="0">
    <w:p w14:paraId="41F71CE8" w14:textId="77777777" w:rsidR="00FB5D13" w:rsidRDefault="00FB5D13" w:rsidP="004F3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10"/>
      <w:gridCol w:w="270"/>
      <w:gridCol w:w="2610"/>
    </w:tblGrid>
    <w:tr w:rsidR="0053722E" w:rsidRPr="00610816" w14:paraId="60083387" w14:textId="77777777" w:rsidTr="00DC2381">
      <w:tc>
        <w:tcPr>
          <w:tcW w:w="7110" w:type="dxa"/>
        </w:tcPr>
        <w:p w14:paraId="5FD044AC" w14:textId="77777777" w:rsidR="0053722E" w:rsidRPr="009E0DAA" w:rsidRDefault="0053722E" w:rsidP="00DC2381">
          <w:pPr>
            <w:jc w:val="right"/>
            <w:rPr>
              <w:rFonts w:ascii="Arial" w:hAnsi="Arial"/>
              <w:b/>
              <w:color w:val="8A9198"/>
              <w:sz w:val="19"/>
              <w:szCs w:val="19"/>
            </w:rPr>
          </w:pPr>
          <w:r w:rsidRPr="009E0DAA">
            <w:rPr>
              <w:rFonts w:ascii="Arial" w:hAnsi="Arial"/>
              <w:b/>
              <w:color w:val="8A9198"/>
              <w:sz w:val="19"/>
              <w:szCs w:val="19"/>
            </w:rPr>
            <w:t xml:space="preserve">CÔNG TY </w:t>
          </w:r>
          <w:r>
            <w:rPr>
              <w:rFonts w:ascii="Arial" w:hAnsi="Arial"/>
              <w:b/>
              <w:color w:val="8A9198"/>
              <w:sz w:val="19"/>
              <w:szCs w:val="19"/>
            </w:rPr>
            <w:t xml:space="preserve">TNHH AIVI </w:t>
          </w:r>
          <w:r w:rsidRPr="009E0DAA">
            <w:rPr>
              <w:rFonts w:ascii="Arial" w:hAnsi="Arial"/>
              <w:b/>
              <w:color w:val="8A9198"/>
              <w:sz w:val="19"/>
              <w:szCs w:val="19"/>
            </w:rPr>
            <w:t>VIỆT NAM</w:t>
          </w:r>
        </w:p>
        <w:p w14:paraId="53E76EEC" w14:textId="77777777" w:rsidR="0053722E" w:rsidRPr="009E0DAA" w:rsidRDefault="0053722E" w:rsidP="00DC2381">
          <w:pPr>
            <w:jc w:val="right"/>
            <w:rPr>
              <w:rFonts w:ascii="Arial" w:hAnsi="Arial"/>
              <w:color w:val="8A9198"/>
              <w:sz w:val="18"/>
              <w:szCs w:val="18"/>
            </w:rPr>
          </w:pPr>
          <w:r w:rsidRPr="009E0DAA">
            <w:rPr>
              <w:rFonts w:ascii="Arial" w:hAnsi="Arial"/>
              <w:color w:val="8A9198"/>
              <w:sz w:val="18"/>
              <w:szCs w:val="18"/>
            </w:rPr>
            <w:t xml:space="preserve">Địa chỉ: Tầng </w:t>
          </w:r>
          <w:r>
            <w:rPr>
              <w:rFonts w:ascii="Arial" w:hAnsi="Arial"/>
              <w:color w:val="8A9198"/>
              <w:sz w:val="18"/>
              <w:szCs w:val="18"/>
            </w:rPr>
            <w:t>6, số 199, phố Bà Triệu, q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>uận Hai Bà Trưng, Hà Nội</w:t>
          </w:r>
          <w:r>
            <w:rPr>
              <w:rFonts w:ascii="Arial" w:hAnsi="Arial"/>
              <w:color w:val="8A9198"/>
              <w:sz w:val="18"/>
              <w:szCs w:val="18"/>
            </w:rPr>
            <w:t>, Việt Nam</w:t>
          </w:r>
        </w:p>
        <w:p w14:paraId="709737E9" w14:textId="77777777" w:rsidR="0053722E" w:rsidRPr="00F40779" w:rsidRDefault="0053722E" w:rsidP="00DC2381">
          <w:pPr>
            <w:jc w:val="right"/>
          </w:pPr>
          <w:r w:rsidRPr="009E0DAA">
            <w:rPr>
              <w:rFonts w:ascii="Arial" w:hAnsi="Arial"/>
              <w:color w:val="8A9198"/>
              <w:sz w:val="18"/>
              <w:szCs w:val="18"/>
            </w:rPr>
            <w:t>Điện thoại: +84 24 2280 8282 | Email: info@</w:t>
          </w:r>
          <w:r>
            <w:rPr>
              <w:rFonts w:ascii="Arial" w:hAnsi="Arial"/>
              <w:color w:val="8A9198"/>
              <w:sz w:val="18"/>
              <w:szCs w:val="18"/>
            </w:rPr>
            <w:t>aivi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 xml:space="preserve">.com.vn </w:t>
          </w:r>
          <w:r>
            <w:rPr>
              <w:rFonts w:ascii="Arial" w:hAnsi="Arial"/>
              <w:color w:val="8A9198"/>
              <w:sz w:val="18"/>
              <w:szCs w:val="18"/>
            </w:rPr>
            <w:t>| Website: aivi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>.com.vn</w:t>
          </w:r>
        </w:p>
      </w:tc>
      <w:tc>
        <w:tcPr>
          <w:tcW w:w="270" w:type="dxa"/>
          <w:tcBorders>
            <w:right w:val="single" w:sz="6" w:space="0" w:color="BFBFBF" w:themeColor="background1" w:themeShade="BF"/>
          </w:tcBorders>
          <w:vAlign w:val="center"/>
        </w:tcPr>
        <w:p w14:paraId="7448E039" w14:textId="77777777" w:rsidR="0053722E" w:rsidRDefault="0053722E" w:rsidP="00DC2381">
          <w:pPr>
            <w:pStyle w:val="Header"/>
          </w:pPr>
        </w:p>
      </w:tc>
      <w:tc>
        <w:tcPr>
          <w:tcW w:w="2610" w:type="dxa"/>
          <w:tcBorders>
            <w:left w:val="single" w:sz="6" w:space="0" w:color="BFBFBF" w:themeColor="background1" w:themeShade="BF"/>
          </w:tcBorders>
        </w:tcPr>
        <w:p w14:paraId="2ACEF134" w14:textId="77777777" w:rsidR="0053722E" w:rsidRPr="00610816" w:rsidRDefault="0053722E" w:rsidP="00DC2381">
          <w:pPr>
            <w:rPr>
              <w:rFonts w:ascii="Century Gothic" w:hAnsi="Century Gothic"/>
              <w:b/>
              <w:color w:val="BFBFBF" w:themeColor="background1" w:themeShade="BF"/>
              <w:sz w:val="18"/>
              <w:szCs w:val="18"/>
            </w:rPr>
          </w:pPr>
          <w:r w:rsidRPr="00003827">
            <w:rPr>
              <w:rFonts w:ascii="Arial" w:hAnsi="Arial" w:cs="Arial"/>
              <w:b/>
              <w:noProof/>
              <w:color w:val="121212"/>
            </w:rPr>
            <w:drawing>
              <wp:anchor distT="0" distB="0" distL="114300" distR="114300" simplePos="0" relativeHeight="251663360" behindDoc="1" locked="0" layoutInCell="1" allowOverlap="1" wp14:anchorId="35ADA181" wp14:editId="61199513">
                <wp:simplePos x="0" y="0"/>
                <wp:positionH relativeFrom="column">
                  <wp:posOffset>179070</wp:posOffset>
                </wp:positionH>
                <wp:positionV relativeFrom="paragraph">
                  <wp:posOffset>88900</wp:posOffset>
                </wp:positionV>
                <wp:extent cx="1081405" cy="209550"/>
                <wp:effectExtent l="0" t="0" r="10795" b="0"/>
                <wp:wrapTight wrapText="bothSides">
                  <wp:wrapPolygon edited="0">
                    <wp:start x="1522" y="0"/>
                    <wp:lineTo x="0" y="7855"/>
                    <wp:lineTo x="0" y="18327"/>
                    <wp:lineTo x="21308" y="18327"/>
                    <wp:lineTo x="21308" y="0"/>
                    <wp:lineTo x="1522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20955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7843FA" w14:textId="77777777" w:rsidR="0053722E" w:rsidRDefault="005372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10"/>
      <w:gridCol w:w="270"/>
      <w:gridCol w:w="2610"/>
    </w:tblGrid>
    <w:tr w:rsidR="00E30130" w14:paraId="2E314993" w14:textId="77777777" w:rsidTr="00213C1A">
      <w:tc>
        <w:tcPr>
          <w:tcW w:w="7110" w:type="dxa"/>
        </w:tcPr>
        <w:p w14:paraId="5D8BD6F0" w14:textId="77777777" w:rsidR="00E30130" w:rsidRPr="009E0DAA" w:rsidRDefault="00E30130" w:rsidP="00BF2539">
          <w:pPr>
            <w:jc w:val="right"/>
            <w:rPr>
              <w:rFonts w:ascii="Arial" w:hAnsi="Arial"/>
              <w:b/>
              <w:color w:val="8A9198"/>
              <w:sz w:val="19"/>
              <w:szCs w:val="19"/>
            </w:rPr>
          </w:pPr>
          <w:r w:rsidRPr="009E0DAA">
            <w:rPr>
              <w:rFonts w:ascii="Arial" w:hAnsi="Arial"/>
              <w:b/>
              <w:color w:val="8A9198"/>
              <w:sz w:val="19"/>
              <w:szCs w:val="19"/>
            </w:rPr>
            <w:t xml:space="preserve">CÔNG TY </w:t>
          </w:r>
          <w:r>
            <w:rPr>
              <w:rFonts w:ascii="Arial" w:hAnsi="Arial"/>
              <w:b/>
              <w:color w:val="8A9198"/>
              <w:sz w:val="19"/>
              <w:szCs w:val="19"/>
            </w:rPr>
            <w:t xml:space="preserve">TNHH AIVI </w:t>
          </w:r>
          <w:r w:rsidRPr="009E0DAA">
            <w:rPr>
              <w:rFonts w:ascii="Arial" w:hAnsi="Arial"/>
              <w:b/>
              <w:color w:val="8A9198"/>
              <w:sz w:val="19"/>
              <w:szCs w:val="19"/>
            </w:rPr>
            <w:t>VIỆT NAM</w:t>
          </w:r>
        </w:p>
        <w:p w14:paraId="58C1A74D" w14:textId="77777777" w:rsidR="00E30130" w:rsidRPr="009E0DAA" w:rsidRDefault="00E30130" w:rsidP="00BF2539">
          <w:pPr>
            <w:jc w:val="right"/>
            <w:rPr>
              <w:rFonts w:ascii="Arial" w:hAnsi="Arial"/>
              <w:color w:val="8A9198"/>
              <w:sz w:val="18"/>
              <w:szCs w:val="18"/>
            </w:rPr>
          </w:pPr>
          <w:r w:rsidRPr="009E0DAA">
            <w:rPr>
              <w:rFonts w:ascii="Arial" w:hAnsi="Arial"/>
              <w:color w:val="8A9198"/>
              <w:sz w:val="18"/>
              <w:szCs w:val="18"/>
            </w:rPr>
            <w:t xml:space="preserve">Địa chỉ: Tầng </w:t>
          </w:r>
          <w:r>
            <w:rPr>
              <w:rFonts w:ascii="Arial" w:hAnsi="Arial"/>
              <w:color w:val="8A9198"/>
              <w:sz w:val="18"/>
              <w:szCs w:val="18"/>
            </w:rPr>
            <w:t>6, số 199, phố Bà Triệu, q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>uận Hai Bà Trưng, Hà Nội</w:t>
          </w:r>
          <w:r>
            <w:rPr>
              <w:rFonts w:ascii="Arial" w:hAnsi="Arial"/>
              <w:color w:val="8A9198"/>
              <w:sz w:val="18"/>
              <w:szCs w:val="18"/>
            </w:rPr>
            <w:t>, Việt Nam</w:t>
          </w:r>
        </w:p>
        <w:p w14:paraId="13D178D2" w14:textId="183C2751" w:rsidR="00E30130" w:rsidRPr="00F40779" w:rsidRDefault="00E30130" w:rsidP="00F40779">
          <w:pPr>
            <w:jc w:val="right"/>
          </w:pPr>
          <w:r w:rsidRPr="009E0DAA">
            <w:rPr>
              <w:rFonts w:ascii="Arial" w:hAnsi="Arial"/>
              <w:color w:val="8A9198"/>
              <w:sz w:val="18"/>
              <w:szCs w:val="18"/>
            </w:rPr>
            <w:t>Điện thoại: +84 24 2280 8282 | Email: info@</w:t>
          </w:r>
          <w:r>
            <w:rPr>
              <w:rFonts w:ascii="Arial" w:hAnsi="Arial"/>
              <w:color w:val="8A9198"/>
              <w:sz w:val="18"/>
              <w:szCs w:val="18"/>
            </w:rPr>
            <w:t>aivi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 xml:space="preserve">.com.vn </w:t>
          </w:r>
          <w:r>
            <w:rPr>
              <w:rFonts w:ascii="Arial" w:hAnsi="Arial"/>
              <w:color w:val="8A9198"/>
              <w:sz w:val="18"/>
              <w:szCs w:val="18"/>
            </w:rPr>
            <w:t>| Website: aivi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>.com.vn</w:t>
          </w:r>
        </w:p>
      </w:tc>
      <w:tc>
        <w:tcPr>
          <w:tcW w:w="270" w:type="dxa"/>
          <w:tcBorders>
            <w:right w:val="single" w:sz="6" w:space="0" w:color="BFBFBF" w:themeColor="background1" w:themeShade="BF"/>
          </w:tcBorders>
          <w:vAlign w:val="center"/>
        </w:tcPr>
        <w:p w14:paraId="6614BBAC" w14:textId="77777777" w:rsidR="00E30130" w:rsidRDefault="00E30130" w:rsidP="00A71FF9">
          <w:pPr>
            <w:pStyle w:val="Header"/>
          </w:pPr>
        </w:p>
      </w:tc>
      <w:tc>
        <w:tcPr>
          <w:tcW w:w="2610" w:type="dxa"/>
          <w:tcBorders>
            <w:left w:val="single" w:sz="6" w:space="0" w:color="BFBFBF" w:themeColor="background1" w:themeShade="BF"/>
          </w:tcBorders>
        </w:tcPr>
        <w:p w14:paraId="447095D8" w14:textId="2D0D006F" w:rsidR="00E30130" w:rsidRPr="00610816" w:rsidRDefault="00E30130" w:rsidP="00A71FF9">
          <w:pPr>
            <w:rPr>
              <w:rFonts w:ascii="Century Gothic" w:hAnsi="Century Gothic"/>
              <w:b/>
              <w:color w:val="BFBFBF" w:themeColor="background1" w:themeShade="BF"/>
              <w:sz w:val="18"/>
              <w:szCs w:val="18"/>
            </w:rPr>
          </w:pPr>
          <w:r w:rsidRPr="00003827">
            <w:rPr>
              <w:rFonts w:ascii="Arial" w:hAnsi="Arial" w:cs="Arial"/>
              <w:b/>
              <w:noProof/>
              <w:color w:val="121212"/>
            </w:rPr>
            <w:drawing>
              <wp:anchor distT="0" distB="0" distL="114300" distR="114300" simplePos="0" relativeHeight="251661312" behindDoc="1" locked="0" layoutInCell="1" allowOverlap="1" wp14:anchorId="66D677F7" wp14:editId="4CC5302C">
                <wp:simplePos x="0" y="0"/>
                <wp:positionH relativeFrom="column">
                  <wp:posOffset>179070</wp:posOffset>
                </wp:positionH>
                <wp:positionV relativeFrom="paragraph">
                  <wp:posOffset>88900</wp:posOffset>
                </wp:positionV>
                <wp:extent cx="1081405" cy="209550"/>
                <wp:effectExtent l="0" t="0" r="10795" b="0"/>
                <wp:wrapTight wrapText="bothSides">
                  <wp:wrapPolygon edited="0">
                    <wp:start x="1522" y="0"/>
                    <wp:lineTo x="0" y="7855"/>
                    <wp:lineTo x="0" y="18327"/>
                    <wp:lineTo x="21308" y="18327"/>
                    <wp:lineTo x="21308" y="0"/>
                    <wp:lineTo x="1522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20955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A2627B" w14:textId="77777777" w:rsidR="00201804" w:rsidRDefault="002018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34E"/>
    <w:multiLevelType w:val="hybridMultilevel"/>
    <w:tmpl w:val="10E6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2622"/>
    <w:multiLevelType w:val="hybridMultilevel"/>
    <w:tmpl w:val="238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5"/>
    <w:rsid w:val="00003827"/>
    <w:rsid w:val="00024476"/>
    <w:rsid w:val="00043F24"/>
    <w:rsid w:val="00074762"/>
    <w:rsid w:val="000A27A0"/>
    <w:rsid w:val="000A4644"/>
    <w:rsid w:val="000B09E1"/>
    <w:rsid w:val="000D6995"/>
    <w:rsid w:val="000E5DE2"/>
    <w:rsid w:val="000F406A"/>
    <w:rsid w:val="00121BD5"/>
    <w:rsid w:val="00147D54"/>
    <w:rsid w:val="0015473D"/>
    <w:rsid w:val="001646D8"/>
    <w:rsid w:val="00166965"/>
    <w:rsid w:val="00182B41"/>
    <w:rsid w:val="00187A23"/>
    <w:rsid w:val="001F588A"/>
    <w:rsid w:val="001F59B1"/>
    <w:rsid w:val="00201804"/>
    <w:rsid w:val="00210020"/>
    <w:rsid w:val="00213C1A"/>
    <w:rsid w:val="002632F2"/>
    <w:rsid w:val="00276109"/>
    <w:rsid w:val="00350872"/>
    <w:rsid w:val="003541F7"/>
    <w:rsid w:val="003550F6"/>
    <w:rsid w:val="0035605C"/>
    <w:rsid w:val="00394F14"/>
    <w:rsid w:val="003A2474"/>
    <w:rsid w:val="003A452E"/>
    <w:rsid w:val="003B76E4"/>
    <w:rsid w:val="00404D30"/>
    <w:rsid w:val="00440699"/>
    <w:rsid w:val="0044355D"/>
    <w:rsid w:val="00474226"/>
    <w:rsid w:val="00475790"/>
    <w:rsid w:val="004C45BD"/>
    <w:rsid w:val="004D13E3"/>
    <w:rsid w:val="004D61D4"/>
    <w:rsid w:val="004E32EA"/>
    <w:rsid w:val="004E3858"/>
    <w:rsid w:val="004E3B7F"/>
    <w:rsid w:val="004F3165"/>
    <w:rsid w:val="004F5F9C"/>
    <w:rsid w:val="00515170"/>
    <w:rsid w:val="005251F4"/>
    <w:rsid w:val="0053722E"/>
    <w:rsid w:val="00541F34"/>
    <w:rsid w:val="005A7810"/>
    <w:rsid w:val="005D7226"/>
    <w:rsid w:val="005F4F89"/>
    <w:rsid w:val="00647DDC"/>
    <w:rsid w:val="006A1069"/>
    <w:rsid w:val="006B7E16"/>
    <w:rsid w:val="00744692"/>
    <w:rsid w:val="0076206B"/>
    <w:rsid w:val="0079259E"/>
    <w:rsid w:val="008637D3"/>
    <w:rsid w:val="00892329"/>
    <w:rsid w:val="008D69EA"/>
    <w:rsid w:val="00945472"/>
    <w:rsid w:val="009728AB"/>
    <w:rsid w:val="0097330A"/>
    <w:rsid w:val="0098775E"/>
    <w:rsid w:val="009B1385"/>
    <w:rsid w:val="009D7E5A"/>
    <w:rsid w:val="009E0DAA"/>
    <w:rsid w:val="009E5F34"/>
    <w:rsid w:val="009F0970"/>
    <w:rsid w:val="00A14EF3"/>
    <w:rsid w:val="00A61B0E"/>
    <w:rsid w:val="00A807C1"/>
    <w:rsid w:val="00A9795D"/>
    <w:rsid w:val="00AA3625"/>
    <w:rsid w:val="00AB0BC7"/>
    <w:rsid w:val="00AC271F"/>
    <w:rsid w:val="00AC6AC7"/>
    <w:rsid w:val="00BB20C4"/>
    <w:rsid w:val="00C113B4"/>
    <w:rsid w:val="00C16C35"/>
    <w:rsid w:val="00CA19DA"/>
    <w:rsid w:val="00CA7214"/>
    <w:rsid w:val="00CB63D0"/>
    <w:rsid w:val="00CD47FF"/>
    <w:rsid w:val="00D1007B"/>
    <w:rsid w:val="00D13C95"/>
    <w:rsid w:val="00D2721D"/>
    <w:rsid w:val="00DA6C08"/>
    <w:rsid w:val="00DD7F54"/>
    <w:rsid w:val="00E108E5"/>
    <w:rsid w:val="00E30130"/>
    <w:rsid w:val="00E374A9"/>
    <w:rsid w:val="00EA2EF2"/>
    <w:rsid w:val="00EC1581"/>
    <w:rsid w:val="00F1557F"/>
    <w:rsid w:val="00F40779"/>
    <w:rsid w:val="00F436C2"/>
    <w:rsid w:val="00F46B55"/>
    <w:rsid w:val="00F64D2A"/>
    <w:rsid w:val="00F75756"/>
    <w:rsid w:val="00F75A77"/>
    <w:rsid w:val="00FB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A8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65"/>
  </w:style>
  <w:style w:type="paragraph" w:styleId="Footer">
    <w:name w:val="footer"/>
    <w:basedOn w:val="Normal"/>
    <w:link w:val="FooterChar"/>
    <w:uiPriority w:val="99"/>
    <w:unhideWhenUsed/>
    <w:rsid w:val="004F3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65"/>
  </w:style>
  <w:style w:type="paragraph" w:styleId="ListParagraph">
    <w:name w:val="List Paragraph"/>
    <w:basedOn w:val="Normal"/>
    <w:uiPriority w:val="34"/>
    <w:qFormat/>
    <w:rsid w:val="00475790"/>
    <w:pPr>
      <w:ind w:left="720"/>
      <w:contextualSpacing/>
    </w:pPr>
  </w:style>
  <w:style w:type="table" w:styleId="TableGrid">
    <w:name w:val="Table Grid"/>
    <w:basedOn w:val="TableNormal"/>
    <w:uiPriority w:val="59"/>
    <w:rsid w:val="0047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757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4757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">
    <w:name w:val="Colorful Shading"/>
    <w:basedOn w:val="TableNormal"/>
    <w:uiPriority w:val="71"/>
    <w:rsid w:val="004757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0978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78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">
    <w:name w:val="Medium Grid 2"/>
    <w:basedOn w:val="TableNormal"/>
    <w:uiPriority w:val="68"/>
    <w:rsid w:val="004757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66965"/>
    <w:rPr>
      <w:color w:val="B6A272" w:themeColor="hyperlink"/>
      <w:u w:val="single"/>
    </w:rPr>
  </w:style>
  <w:style w:type="table" w:styleId="MediumGrid2-Accent5">
    <w:name w:val="Medium Grid 2 Accent 5"/>
    <w:basedOn w:val="TableNormal"/>
    <w:uiPriority w:val="68"/>
    <w:rsid w:val="000038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038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003827"/>
    <w:tblPr>
      <w:tblStyleRowBandSize w:val="1"/>
      <w:tblStyleColBandSize w:val="1"/>
      <w:tblInd w:w="0" w:type="dxa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003827"/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003827"/>
    <w:tblPr>
      <w:tblStyleRowBandSize w:val="1"/>
      <w:tblStyleColBandSize w:val="1"/>
      <w:tblInd w:w="0" w:type="dxa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65"/>
  </w:style>
  <w:style w:type="paragraph" w:styleId="Footer">
    <w:name w:val="footer"/>
    <w:basedOn w:val="Normal"/>
    <w:link w:val="FooterChar"/>
    <w:uiPriority w:val="99"/>
    <w:unhideWhenUsed/>
    <w:rsid w:val="004F3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65"/>
  </w:style>
  <w:style w:type="paragraph" w:styleId="ListParagraph">
    <w:name w:val="List Paragraph"/>
    <w:basedOn w:val="Normal"/>
    <w:uiPriority w:val="34"/>
    <w:qFormat/>
    <w:rsid w:val="00475790"/>
    <w:pPr>
      <w:ind w:left="720"/>
      <w:contextualSpacing/>
    </w:pPr>
  </w:style>
  <w:style w:type="table" w:styleId="TableGrid">
    <w:name w:val="Table Grid"/>
    <w:basedOn w:val="TableNormal"/>
    <w:uiPriority w:val="59"/>
    <w:rsid w:val="0047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757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4757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">
    <w:name w:val="Colorful Shading"/>
    <w:basedOn w:val="TableNormal"/>
    <w:uiPriority w:val="71"/>
    <w:rsid w:val="004757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0978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78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">
    <w:name w:val="Medium Grid 2"/>
    <w:basedOn w:val="TableNormal"/>
    <w:uiPriority w:val="68"/>
    <w:rsid w:val="004757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66965"/>
    <w:rPr>
      <w:color w:val="B6A272" w:themeColor="hyperlink"/>
      <w:u w:val="single"/>
    </w:rPr>
  </w:style>
  <w:style w:type="table" w:styleId="MediumGrid2-Accent5">
    <w:name w:val="Medium Grid 2 Accent 5"/>
    <w:basedOn w:val="TableNormal"/>
    <w:uiPriority w:val="68"/>
    <w:rsid w:val="000038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038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003827"/>
    <w:tblPr>
      <w:tblStyleRowBandSize w:val="1"/>
      <w:tblStyleColBandSize w:val="1"/>
      <w:tblInd w:w="0" w:type="dxa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003827"/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003827"/>
    <w:tblPr>
      <w:tblStyleRowBandSize w:val="1"/>
      <w:tblStyleColBandSize w:val="1"/>
      <w:tblInd w:w="0" w:type="dxa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E34B3F48D46248B3D80AA9D306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D70E-541A-FA45-ADE0-5DF6F8E1EEC3}"/>
      </w:docPartPr>
      <w:docPartBody>
        <w:p w:rsidR="009E1923" w:rsidRDefault="009E1923" w:rsidP="009E1923">
          <w:pPr>
            <w:pStyle w:val="CCE34B3F48D46248B3D80AA9D3062B9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7E8"/>
    <w:rsid w:val="005447E8"/>
    <w:rsid w:val="005E537D"/>
    <w:rsid w:val="009A4CB1"/>
    <w:rsid w:val="009E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4BF5B5C33EB4985EDB72C413EA162">
    <w:name w:val="6244BF5B5C33EB4985EDB72C413EA162"/>
    <w:rsid w:val="005447E8"/>
  </w:style>
  <w:style w:type="paragraph" w:customStyle="1" w:styleId="CCE34B3F48D46248B3D80AA9D3062B96">
    <w:name w:val="CCE34B3F48D46248B3D80AA9D3062B96"/>
    <w:rsid w:val="009E19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DE84F-D260-4847-BFC0-38101160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166</Words>
  <Characters>952</Characters>
  <Application>Microsoft Macintosh Word</Application>
  <DocSecurity>0</DocSecurity>
  <Lines>7</Lines>
  <Paragraphs>2</Paragraphs>
  <ScaleCrop>false</ScaleCrop>
  <Company>Vietnam N&amp;G Investment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AIVI – PRODUCT client brief</dc:title>
  <dc:creator>Trang Quynh Nguyen</dc:creator>
  <cp:lastModifiedBy>JENNY</cp:lastModifiedBy>
  <cp:revision>16</cp:revision>
  <cp:lastPrinted>2020-03-24T07:07:00Z</cp:lastPrinted>
  <dcterms:created xsi:type="dcterms:W3CDTF">2020-03-24T07:00:00Z</dcterms:created>
  <dcterms:modified xsi:type="dcterms:W3CDTF">2021-01-30T07:40:00Z</dcterms:modified>
</cp:coreProperties>
</file>